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80" w:rsidRPr="00500D80" w:rsidRDefault="00500D80" w:rsidP="00500D80">
      <w:pPr>
        <w:spacing w:line="259" w:lineRule="auto"/>
        <w:jc w:val="center"/>
        <w:rPr>
          <w:b/>
        </w:rPr>
      </w:pPr>
      <w:r w:rsidRPr="00500D80">
        <w:rPr>
          <w:b/>
        </w:rPr>
        <w:t>Информация о хакатоне по профилю</w:t>
      </w:r>
    </w:p>
    <w:p w:rsidR="00500D80" w:rsidRPr="00500D80" w:rsidRDefault="00500D80" w:rsidP="00500D80">
      <w:pPr>
        <w:spacing w:line="259" w:lineRule="auto"/>
        <w:jc w:val="center"/>
        <w:rPr>
          <w:b/>
        </w:rPr>
      </w:pPr>
      <w:r w:rsidRPr="00500D80">
        <w:rPr>
          <w:b/>
        </w:rPr>
        <w:t>«Умный город» (онлайн)</w:t>
      </w:r>
    </w:p>
    <w:p w:rsidR="00500D80" w:rsidRPr="00500D80" w:rsidRDefault="00500D80" w:rsidP="00500D80">
      <w:pPr>
        <w:spacing w:line="259" w:lineRule="auto"/>
        <w:jc w:val="center"/>
        <w:rPr>
          <w:b/>
        </w:rPr>
      </w:pPr>
    </w:p>
    <w:p w:rsidR="00500D80" w:rsidRPr="00500D80" w:rsidRDefault="00500D80" w:rsidP="00500D80">
      <w:pPr>
        <w:pStyle w:val="Default"/>
        <w:ind w:firstLine="709"/>
        <w:rPr>
          <w:rFonts w:asciiTheme="minorHAnsi" w:hAnsiTheme="minorHAnsi"/>
          <w:b/>
        </w:rPr>
      </w:pPr>
      <w:r w:rsidRPr="00500D80">
        <w:rPr>
          <w:rFonts w:asciiTheme="minorHAnsi" w:hAnsiTheme="minorHAnsi"/>
          <w:b/>
        </w:rPr>
        <w:t xml:space="preserve">Цели мероприятия </w:t>
      </w:r>
    </w:p>
    <w:p w:rsidR="00500D80" w:rsidRPr="00500D80" w:rsidRDefault="00500D80" w:rsidP="00500D80">
      <w:pPr>
        <w:pStyle w:val="Default"/>
        <w:numPr>
          <w:ilvl w:val="0"/>
          <w:numId w:val="2"/>
        </w:numPr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 xml:space="preserve">Ознакомление школьников 8 - 11 классов с профилем Олимпиады КД НТИ «Умный город». </w:t>
      </w:r>
    </w:p>
    <w:p w:rsidR="00500D80" w:rsidRPr="00500D80" w:rsidRDefault="00500D80" w:rsidP="00500D80">
      <w:pPr>
        <w:pStyle w:val="Default"/>
        <w:numPr>
          <w:ilvl w:val="0"/>
          <w:numId w:val="2"/>
        </w:numPr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 xml:space="preserve">Знакомство школьников с элементами электронной инженерии, программированием микроконтроллеров в средах VisualStudio C++, Arduino IDE или аналогичных программ-симуляторов и написанием систем управления. </w:t>
      </w:r>
    </w:p>
    <w:p w:rsidR="00500D80" w:rsidRPr="00500D80" w:rsidRDefault="00500D80" w:rsidP="00500D80">
      <w:pPr>
        <w:pStyle w:val="Default"/>
        <w:numPr>
          <w:ilvl w:val="0"/>
          <w:numId w:val="2"/>
        </w:numPr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>Знакомство школьников с базовыми навыками работы в команде и управления проектами.</w:t>
      </w:r>
    </w:p>
    <w:p w:rsidR="00500D80" w:rsidRPr="00500D80" w:rsidRDefault="00500D80" w:rsidP="00500D80">
      <w:pPr>
        <w:autoSpaceDE w:val="0"/>
        <w:autoSpaceDN w:val="0"/>
        <w:adjustRightInd w:val="0"/>
        <w:spacing w:line="259" w:lineRule="auto"/>
        <w:ind w:firstLine="709"/>
        <w:jc w:val="both"/>
        <w:rPr>
          <w:b/>
        </w:rPr>
      </w:pPr>
    </w:p>
    <w:p w:rsidR="00500D80" w:rsidRPr="00500D80" w:rsidRDefault="00500D80" w:rsidP="00500D80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color w:val="000000"/>
        </w:rPr>
      </w:pPr>
      <w:r w:rsidRPr="00500D80">
        <w:t xml:space="preserve">Школьники </w:t>
      </w:r>
      <w:r w:rsidRPr="00500D80">
        <w:rPr>
          <w:rFonts w:eastAsia="Calibri"/>
          <w:color w:val="000000"/>
        </w:rPr>
        <w:t>познакомятся с основными направлениями развития умных городов, попробуют себя в качестве программистов и проектировщиков, а также поделятся результатами своей работы с организаторами и другими участниками.</w:t>
      </w:r>
    </w:p>
    <w:p w:rsidR="00500D80" w:rsidRPr="00500D80" w:rsidRDefault="00500D80" w:rsidP="00500D80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color w:val="000000"/>
        </w:rPr>
      </w:pPr>
      <w:r w:rsidRPr="00500D80">
        <w:rPr>
          <w:rFonts w:eastAsia="Calibri"/>
          <w:color w:val="000000"/>
        </w:rPr>
        <w:t>Участие в хакатоне позволит ближе познакомиться с профилем, услышать ответы на интересующие вопросы от первого лица – разработчиков профиля, а также получить ценные советы по подготовке.</w:t>
      </w:r>
    </w:p>
    <w:p w:rsidR="00500D80" w:rsidRPr="00500D80" w:rsidRDefault="00500D80" w:rsidP="00500D80">
      <w:pPr>
        <w:pStyle w:val="Default"/>
        <w:ind w:firstLine="709"/>
        <w:jc w:val="both"/>
        <w:rPr>
          <w:rFonts w:asciiTheme="minorHAnsi" w:hAnsiTheme="minorHAnsi"/>
          <w:b/>
        </w:rPr>
      </w:pPr>
      <w:r w:rsidRPr="00500D80">
        <w:rPr>
          <w:rFonts w:asciiTheme="minorHAnsi" w:hAnsiTheme="minorHAnsi"/>
          <w:b/>
        </w:rPr>
        <w:t>Требования к участникам:</w:t>
      </w:r>
    </w:p>
    <w:p w:rsidR="00500D80" w:rsidRPr="00500D80" w:rsidRDefault="00500D80" w:rsidP="00500D80">
      <w:pPr>
        <w:pStyle w:val="a3"/>
        <w:spacing w:line="259" w:lineRule="auto"/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>HARD SKILLS</w:t>
      </w:r>
    </w:p>
    <w:p w:rsidR="00500D80" w:rsidRPr="00500D80" w:rsidRDefault="00500D80" w:rsidP="00500D80">
      <w:pPr>
        <w:pStyle w:val="Default"/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 xml:space="preserve">разработка программных алгоритмов; </w:t>
      </w:r>
    </w:p>
    <w:p w:rsidR="00500D80" w:rsidRPr="00500D80" w:rsidRDefault="00500D80" w:rsidP="00500D80">
      <w:pPr>
        <w:pStyle w:val="Default"/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 xml:space="preserve">основы языков программирования С/С++/С#, в том числе базовые принципы объектно-ориентированного программирования; </w:t>
      </w:r>
    </w:p>
    <w:p w:rsidR="00500D80" w:rsidRPr="00500D80" w:rsidRDefault="00500D80" w:rsidP="00500D80">
      <w:pPr>
        <w:pStyle w:val="Default"/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>понимание принципов работы аппаратных интерфейсов UART, I2C, SPI, а также GPIO, АЦП, включая их инициализацию, и имплементация программной логики на их основе.</w:t>
      </w:r>
    </w:p>
    <w:p w:rsidR="00500D80" w:rsidRPr="00500D80" w:rsidRDefault="00500D80" w:rsidP="00500D80">
      <w:pPr>
        <w:spacing w:line="259" w:lineRule="auto"/>
        <w:ind w:firstLine="709"/>
        <w:jc w:val="both"/>
      </w:pPr>
      <w:r w:rsidRPr="00500D80">
        <w:t>SOFT SKILLS</w:t>
      </w:r>
    </w:p>
    <w:p w:rsidR="00500D80" w:rsidRPr="00500D80" w:rsidRDefault="00500D80" w:rsidP="00500D80">
      <w:pPr>
        <w:pStyle w:val="a3"/>
        <w:numPr>
          <w:ilvl w:val="0"/>
          <w:numId w:val="3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>работа в команде, распределение ролей;</w:t>
      </w:r>
    </w:p>
    <w:p w:rsidR="00500D80" w:rsidRPr="00500D80" w:rsidRDefault="00500D80" w:rsidP="00500D80">
      <w:pPr>
        <w:pStyle w:val="a3"/>
        <w:numPr>
          <w:ilvl w:val="0"/>
          <w:numId w:val="3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500D80">
        <w:rPr>
          <w:rFonts w:asciiTheme="minorHAnsi" w:hAnsiTheme="minorHAnsi"/>
        </w:rPr>
        <w:t>поиск информации в интернете (многие вопросы имеют узкоспециализированный характер и выходят за рамки школьной программы. Однако подсказки и необходимые данные можно найти в интернете на специализированных сайтах).</w:t>
      </w:r>
    </w:p>
    <w:p w:rsidR="00500D80" w:rsidRPr="00500D80" w:rsidRDefault="00500D80" w:rsidP="00500D80">
      <w:pPr>
        <w:rPr>
          <w:b/>
          <w:sz w:val="28"/>
          <w:szCs w:val="28"/>
        </w:rPr>
      </w:pPr>
    </w:p>
    <w:p w:rsidR="001D232C" w:rsidRPr="00500D80" w:rsidRDefault="001D232C"/>
    <w:sectPr w:rsidR="001D232C" w:rsidRPr="0050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428"/>
    <w:multiLevelType w:val="hybridMultilevel"/>
    <w:tmpl w:val="5FF01232"/>
    <w:lvl w:ilvl="0" w:tplc="3AF6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13698"/>
    <w:multiLevelType w:val="hybridMultilevel"/>
    <w:tmpl w:val="28CC9C78"/>
    <w:lvl w:ilvl="0" w:tplc="4CB64F5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217846"/>
    <w:multiLevelType w:val="hybridMultilevel"/>
    <w:tmpl w:val="D84EAE36"/>
    <w:lvl w:ilvl="0" w:tplc="35B027A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0D80"/>
    <w:rsid w:val="001D232C"/>
    <w:rsid w:val="0050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0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2020-10-30T10:34:00Z</dcterms:created>
  <dcterms:modified xsi:type="dcterms:W3CDTF">2020-10-30T10:35:00Z</dcterms:modified>
</cp:coreProperties>
</file>